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A61D4" w14:textId="2362E322" w:rsidR="008834FA" w:rsidRDefault="008834FA">
      <w:bookmarkStart w:id="0" w:name="_GoBack"/>
      <w:bookmarkEnd w:id="0"/>
    </w:p>
    <w:p w14:paraId="23B0654C" w14:textId="412AD533" w:rsidR="00296D73" w:rsidRDefault="00296D73"/>
    <w:p w14:paraId="2341CF09" w14:textId="3B9433B0" w:rsidR="00296D73" w:rsidRPr="00774E51" w:rsidRDefault="00296D73" w:rsidP="00E23000">
      <w:pPr>
        <w:shd w:val="clear" w:color="auto" w:fill="C5E0B3" w:themeFill="accent6" w:themeFillTint="66"/>
        <w:jc w:val="center"/>
        <w:rPr>
          <w:rFonts w:ascii="Arial Black" w:hAnsi="Arial Black"/>
          <w:sz w:val="80"/>
          <w:szCs w:val="80"/>
        </w:rPr>
      </w:pPr>
      <w:r w:rsidRPr="00774E51">
        <w:rPr>
          <w:rFonts w:ascii="Arial Black" w:hAnsi="Arial Black"/>
          <w:sz w:val="80"/>
          <w:szCs w:val="80"/>
        </w:rPr>
        <w:t>INSCRIPCIÓN A CARRERAS 2022.</w:t>
      </w:r>
    </w:p>
    <w:p w14:paraId="3F8FB8D6" w14:textId="58279EEA" w:rsidR="00296D73" w:rsidRDefault="00296D73" w:rsidP="00296D73">
      <w:pPr>
        <w:jc w:val="center"/>
        <w:rPr>
          <w:rFonts w:ascii="Arial Black" w:hAnsi="Arial Black"/>
          <w:sz w:val="44"/>
          <w:szCs w:val="44"/>
          <w:u w:val="single"/>
        </w:rPr>
      </w:pPr>
      <w:r w:rsidRPr="00296D73">
        <w:rPr>
          <w:rFonts w:ascii="Arial Black" w:hAnsi="Arial Black"/>
          <w:sz w:val="44"/>
          <w:szCs w:val="44"/>
          <w:u w:val="single"/>
        </w:rPr>
        <w:t>TODAS LAS CARRERAS</w:t>
      </w:r>
      <w:r>
        <w:rPr>
          <w:rFonts w:ascii="Arial Black" w:hAnsi="Arial Black"/>
          <w:sz w:val="44"/>
          <w:szCs w:val="44"/>
          <w:u w:val="single"/>
        </w:rPr>
        <w:t xml:space="preserve">. </w:t>
      </w:r>
    </w:p>
    <w:p w14:paraId="03084C21" w14:textId="705D4EA6" w:rsidR="00296D73" w:rsidRDefault="00296D73" w:rsidP="00296D73">
      <w:pPr>
        <w:jc w:val="center"/>
        <w:rPr>
          <w:rFonts w:ascii="Arial Black" w:hAnsi="Arial Black"/>
          <w:sz w:val="44"/>
          <w:szCs w:val="44"/>
          <w:u w:val="single"/>
        </w:rPr>
      </w:pPr>
    </w:p>
    <w:p w14:paraId="6F671DB4" w14:textId="1A82409B" w:rsidR="00296D73" w:rsidRDefault="00296D73" w:rsidP="00774E51">
      <w:pPr>
        <w:jc w:val="center"/>
        <w:rPr>
          <w:rFonts w:ascii="Arial Black" w:hAnsi="Arial Black"/>
          <w:sz w:val="44"/>
          <w:szCs w:val="44"/>
          <w:u w:val="single"/>
        </w:rPr>
      </w:pPr>
      <w:r>
        <w:rPr>
          <w:rFonts w:ascii="Arial Black" w:hAnsi="Arial Black"/>
          <w:sz w:val="44"/>
          <w:szCs w:val="44"/>
          <w:u w:val="single"/>
        </w:rPr>
        <w:t xml:space="preserve">CRONOGRAMA. </w:t>
      </w:r>
    </w:p>
    <w:p w14:paraId="11F538CD" w14:textId="77777777" w:rsidR="00774E51" w:rsidRPr="00296D73" w:rsidRDefault="00774E51" w:rsidP="00774E51">
      <w:pPr>
        <w:jc w:val="center"/>
        <w:rPr>
          <w:rFonts w:ascii="Arial Black" w:hAnsi="Arial Black"/>
          <w:sz w:val="44"/>
          <w:szCs w:val="44"/>
          <w:u w:val="single"/>
        </w:rPr>
      </w:pPr>
    </w:p>
    <w:p w14:paraId="1F93FA48" w14:textId="0790D6AF" w:rsidR="00296D73" w:rsidRDefault="00296D73" w:rsidP="00296D73">
      <w:pPr>
        <w:jc w:val="center"/>
        <w:rPr>
          <w:rFonts w:ascii="Arial Black" w:hAnsi="Arial Black"/>
          <w:sz w:val="44"/>
          <w:szCs w:val="44"/>
        </w:rPr>
      </w:pPr>
      <w:r w:rsidRPr="00296D73">
        <w:rPr>
          <w:rFonts w:ascii="Arial Black" w:hAnsi="Arial Black"/>
          <w:sz w:val="44"/>
          <w:szCs w:val="44"/>
        </w:rPr>
        <w:t xml:space="preserve">A partir del </w:t>
      </w:r>
      <w:r w:rsidRPr="00E23000">
        <w:rPr>
          <w:rFonts w:ascii="Arial Black" w:hAnsi="Arial Black"/>
          <w:sz w:val="44"/>
          <w:szCs w:val="44"/>
          <w:shd w:val="clear" w:color="auto" w:fill="F4B083" w:themeFill="accent2" w:themeFillTint="99"/>
        </w:rPr>
        <w:t>1/12/21</w:t>
      </w:r>
      <w:r w:rsidRPr="00296D73">
        <w:rPr>
          <w:rFonts w:ascii="Arial Black" w:hAnsi="Arial Black"/>
          <w:sz w:val="44"/>
          <w:szCs w:val="44"/>
        </w:rPr>
        <w:t xml:space="preserve"> comenzará la inscripción para el ciclo lectivo 2022. </w:t>
      </w:r>
    </w:p>
    <w:p w14:paraId="5A88B29E" w14:textId="77777777" w:rsidR="00774E51" w:rsidRDefault="00774E51" w:rsidP="00296D73">
      <w:pPr>
        <w:jc w:val="center"/>
        <w:rPr>
          <w:rFonts w:ascii="Arial Black" w:hAnsi="Arial Black"/>
          <w:sz w:val="44"/>
          <w:szCs w:val="44"/>
        </w:rPr>
      </w:pPr>
    </w:p>
    <w:p w14:paraId="50DB4CCA" w14:textId="4A4E90C5" w:rsidR="00296D73" w:rsidRPr="007B7E7F" w:rsidRDefault="00296D73" w:rsidP="007B7E7F">
      <w:pPr>
        <w:pStyle w:val="Prrafodelista"/>
        <w:numPr>
          <w:ilvl w:val="0"/>
          <w:numId w:val="1"/>
        </w:numPr>
        <w:shd w:val="clear" w:color="auto" w:fill="B4C6E7" w:themeFill="accent1" w:themeFillTint="66"/>
        <w:jc w:val="both"/>
        <w:rPr>
          <w:rFonts w:ascii="Arial" w:hAnsi="Arial" w:cs="Arial"/>
          <w:sz w:val="36"/>
          <w:szCs w:val="36"/>
        </w:rPr>
      </w:pPr>
      <w:r w:rsidRPr="007B7E7F">
        <w:rPr>
          <w:rFonts w:ascii="Arial" w:hAnsi="Arial" w:cs="Arial"/>
          <w:sz w:val="36"/>
          <w:szCs w:val="36"/>
        </w:rPr>
        <w:t>Profesorado de Nivel Secundario en Ciencias Sociales con orientación en Historia o Geografía (</w:t>
      </w:r>
      <w:r w:rsidR="00774E51" w:rsidRPr="007B7E7F">
        <w:rPr>
          <w:rFonts w:ascii="Arial" w:hAnsi="Arial" w:cs="Arial"/>
          <w:sz w:val="36"/>
          <w:szCs w:val="36"/>
        </w:rPr>
        <w:t>d</w:t>
      </w:r>
      <w:r w:rsidRPr="007B7E7F">
        <w:rPr>
          <w:rFonts w:ascii="Arial" w:hAnsi="Arial" w:cs="Arial"/>
          <w:sz w:val="36"/>
          <w:szCs w:val="36"/>
        </w:rPr>
        <w:t xml:space="preserve">os comisiones, una para cada orientación, ambas se cursan en turno vespertino). </w:t>
      </w:r>
    </w:p>
    <w:p w14:paraId="757A8588" w14:textId="737CE3C1" w:rsidR="00774E51" w:rsidRPr="007B7E7F" w:rsidRDefault="00774E51" w:rsidP="007B7E7F">
      <w:pPr>
        <w:pStyle w:val="Prrafodelista"/>
        <w:numPr>
          <w:ilvl w:val="0"/>
          <w:numId w:val="1"/>
        </w:numPr>
        <w:shd w:val="clear" w:color="auto" w:fill="C45911" w:themeFill="accent2" w:themeFillShade="BF"/>
        <w:jc w:val="both"/>
        <w:rPr>
          <w:rFonts w:ascii="Arial" w:hAnsi="Arial" w:cs="Arial"/>
          <w:sz w:val="36"/>
          <w:szCs w:val="36"/>
        </w:rPr>
      </w:pPr>
      <w:r w:rsidRPr="007B7E7F">
        <w:rPr>
          <w:rFonts w:ascii="Arial" w:hAnsi="Arial" w:cs="Arial"/>
          <w:sz w:val="36"/>
          <w:szCs w:val="36"/>
        </w:rPr>
        <w:t xml:space="preserve">Profesorado de Nivel Primario (dos comisiones, una en turno tarde y otra en turno vespertino). </w:t>
      </w:r>
    </w:p>
    <w:p w14:paraId="26B676EF" w14:textId="4AD2FC32" w:rsidR="00774E51" w:rsidRPr="007B7E7F" w:rsidRDefault="00774E51" w:rsidP="007B7E7F">
      <w:pPr>
        <w:pStyle w:val="Prrafodelista"/>
        <w:numPr>
          <w:ilvl w:val="0"/>
          <w:numId w:val="1"/>
        </w:numPr>
        <w:shd w:val="clear" w:color="auto" w:fill="BF8F00" w:themeFill="accent4" w:themeFillShade="BF"/>
        <w:jc w:val="both"/>
        <w:rPr>
          <w:rFonts w:ascii="Arial" w:hAnsi="Arial" w:cs="Arial"/>
          <w:sz w:val="36"/>
          <w:szCs w:val="36"/>
        </w:rPr>
      </w:pPr>
      <w:r w:rsidRPr="007B7E7F">
        <w:rPr>
          <w:rFonts w:ascii="Arial" w:hAnsi="Arial" w:cs="Arial"/>
          <w:sz w:val="36"/>
          <w:szCs w:val="36"/>
        </w:rPr>
        <w:t xml:space="preserve">Profesorado de Nivel Inicial (dos comisiones, ambas en turno vespertino). </w:t>
      </w:r>
    </w:p>
    <w:p w14:paraId="6EF42182" w14:textId="7B55AB38" w:rsidR="00774E51" w:rsidRPr="007B7E7F" w:rsidRDefault="00774E51" w:rsidP="007B7E7F">
      <w:pPr>
        <w:pStyle w:val="Prrafodelista"/>
        <w:numPr>
          <w:ilvl w:val="0"/>
          <w:numId w:val="1"/>
        </w:numPr>
        <w:shd w:val="clear" w:color="auto" w:fill="A8D08D" w:themeFill="accent6" w:themeFillTint="99"/>
        <w:jc w:val="both"/>
        <w:rPr>
          <w:rFonts w:ascii="Arial" w:hAnsi="Arial" w:cs="Arial"/>
          <w:sz w:val="36"/>
          <w:szCs w:val="36"/>
        </w:rPr>
      </w:pPr>
      <w:r w:rsidRPr="007B7E7F">
        <w:rPr>
          <w:rFonts w:ascii="Arial" w:hAnsi="Arial" w:cs="Arial"/>
          <w:sz w:val="36"/>
          <w:szCs w:val="36"/>
        </w:rPr>
        <w:t xml:space="preserve">Profesorado en Educación Especial con orientación en discapacidad intelectual (una comisión en turno vespertino). </w:t>
      </w:r>
    </w:p>
    <w:p w14:paraId="1E7487F6" w14:textId="7790B0E5" w:rsidR="00296D73" w:rsidRPr="007B7E7F" w:rsidRDefault="00296D73" w:rsidP="00296D73">
      <w:pPr>
        <w:rPr>
          <w:rFonts w:ascii="Arial Black" w:hAnsi="Arial Black"/>
          <w:sz w:val="36"/>
          <w:szCs w:val="36"/>
          <w:u w:val="single"/>
        </w:rPr>
      </w:pPr>
    </w:p>
    <w:p w14:paraId="04DF3ACE" w14:textId="57A18E36" w:rsidR="00296D73" w:rsidRPr="007B7E7F" w:rsidRDefault="007B7E7F" w:rsidP="007B7E7F">
      <w:pPr>
        <w:jc w:val="both"/>
        <w:rPr>
          <w:rFonts w:ascii="Arial Black" w:hAnsi="Arial Black"/>
          <w:sz w:val="24"/>
          <w:szCs w:val="24"/>
          <w:u w:val="single"/>
        </w:rPr>
      </w:pPr>
      <w:r w:rsidRPr="007B7E7F">
        <w:rPr>
          <w:rFonts w:ascii="Arial Black" w:hAnsi="Arial Black"/>
          <w:sz w:val="24"/>
          <w:szCs w:val="24"/>
          <w:u w:val="single"/>
        </w:rPr>
        <w:t xml:space="preserve">Nota: en todas las carreras se cursa campo o espacio de la práctica a </w:t>
      </w:r>
      <w:proofErr w:type="spellStart"/>
      <w:r w:rsidRPr="007B7E7F">
        <w:rPr>
          <w:rFonts w:ascii="Arial Black" w:hAnsi="Arial Black"/>
          <w:sz w:val="24"/>
          <w:szCs w:val="24"/>
          <w:u w:val="single"/>
        </w:rPr>
        <w:t>contraturno</w:t>
      </w:r>
      <w:proofErr w:type="spellEnd"/>
      <w:r w:rsidRPr="007B7E7F">
        <w:rPr>
          <w:rFonts w:ascii="Arial Black" w:hAnsi="Arial Black"/>
          <w:sz w:val="24"/>
          <w:szCs w:val="24"/>
          <w:u w:val="single"/>
        </w:rPr>
        <w:t xml:space="preserve">, es decir, a la mañana o a la tarde. </w:t>
      </w:r>
    </w:p>
    <w:p w14:paraId="45420A23" w14:textId="118BABF2" w:rsidR="00296D73" w:rsidRPr="007B7E7F" w:rsidRDefault="00296D73" w:rsidP="007B7E7F">
      <w:pPr>
        <w:jc w:val="both"/>
        <w:rPr>
          <w:rFonts w:ascii="Arial Black" w:hAnsi="Arial Black"/>
          <w:sz w:val="24"/>
          <w:szCs w:val="24"/>
        </w:rPr>
      </w:pPr>
    </w:p>
    <w:p w14:paraId="3650247A" w14:textId="5C7F99B2" w:rsidR="00296D73" w:rsidRPr="00E23000" w:rsidRDefault="00BA1566" w:rsidP="00E23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E23000">
        <w:rPr>
          <w:rFonts w:ascii="Times New Roman" w:hAnsi="Times New Roman" w:cs="Times New Roman"/>
          <w:sz w:val="28"/>
          <w:szCs w:val="28"/>
        </w:rPr>
        <w:t xml:space="preserve">La inscripción permanecerá abierta hasta el 1/03/22 o hasta </w:t>
      </w:r>
      <w:r>
        <w:rPr>
          <w:rFonts w:ascii="Times New Roman" w:hAnsi="Times New Roman" w:cs="Times New Roman"/>
          <w:sz w:val="28"/>
          <w:szCs w:val="28"/>
        </w:rPr>
        <w:t xml:space="preserve">agotar vacantes por carrera (en cuyo caso se habilitarán listados de espera). </w:t>
      </w:r>
    </w:p>
    <w:p w14:paraId="215A3D26" w14:textId="77777777" w:rsidR="00AA17CB" w:rsidRDefault="00AA17CB" w:rsidP="00296D73">
      <w:pPr>
        <w:jc w:val="center"/>
        <w:rPr>
          <w:rFonts w:ascii="Arial Black" w:hAnsi="Arial Black"/>
          <w:sz w:val="72"/>
          <w:szCs w:val="72"/>
        </w:rPr>
      </w:pPr>
    </w:p>
    <w:p w14:paraId="35DC7942" w14:textId="44B9A776" w:rsidR="000C6AB4" w:rsidRDefault="007B7E7F" w:rsidP="00A456BE">
      <w:pPr>
        <w:shd w:val="clear" w:color="auto" w:fill="FFD966" w:themeFill="accent4" w:themeFillTint="99"/>
        <w:jc w:val="center"/>
        <w:rPr>
          <w:rFonts w:ascii="Arial Black" w:hAnsi="Arial Black"/>
          <w:sz w:val="72"/>
          <w:szCs w:val="72"/>
        </w:rPr>
      </w:pPr>
      <w:r>
        <w:rPr>
          <w:rFonts w:ascii="Arial Black" w:hAnsi="Arial Black"/>
          <w:sz w:val="72"/>
          <w:szCs w:val="72"/>
        </w:rPr>
        <w:t>MODALIDAD DE INSCRIPCIONES</w:t>
      </w:r>
      <w:r w:rsidR="000C6AB4">
        <w:rPr>
          <w:rFonts w:ascii="Arial Black" w:hAnsi="Arial Black"/>
          <w:sz w:val="72"/>
          <w:szCs w:val="72"/>
        </w:rPr>
        <w:t xml:space="preserve">. </w:t>
      </w:r>
    </w:p>
    <w:p w14:paraId="29B324AD" w14:textId="77777777" w:rsidR="000C6AB4" w:rsidRDefault="000C6AB4" w:rsidP="00296D73">
      <w:pPr>
        <w:jc w:val="center"/>
        <w:rPr>
          <w:rFonts w:ascii="Arial Black" w:hAnsi="Arial Black"/>
          <w:sz w:val="72"/>
          <w:szCs w:val="72"/>
        </w:rPr>
      </w:pPr>
    </w:p>
    <w:p w14:paraId="4A8615EE" w14:textId="77777777" w:rsidR="000C6AB4" w:rsidRDefault="000C6AB4" w:rsidP="00A456BE">
      <w:pPr>
        <w:shd w:val="clear" w:color="auto" w:fill="FFD966" w:themeFill="accent4" w:themeFillTint="99"/>
        <w:jc w:val="center"/>
        <w:rPr>
          <w:rFonts w:ascii="Arial Black" w:hAnsi="Arial Black"/>
          <w:sz w:val="72"/>
          <w:szCs w:val="72"/>
        </w:rPr>
      </w:pPr>
      <w:r>
        <w:rPr>
          <w:rFonts w:ascii="Arial Black" w:hAnsi="Arial Black"/>
          <w:sz w:val="72"/>
          <w:szCs w:val="72"/>
        </w:rPr>
        <w:t xml:space="preserve">PROCEDIMIENTO. </w:t>
      </w:r>
    </w:p>
    <w:p w14:paraId="654ECEBB" w14:textId="77777777" w:rsidR="000C6AB4" w:rsidRPr="00AA17CB" w:rsidRDefault="000C6AB4" w:rsidP="000C6AB4">
      <w:pPr>
        <w:rPr>
          <w:rFonts w:ascii="Arial Black" w:hAnsi="Arial Black"/>
          <w:sz w:val="24"/>
          <w:szCs w:val="24"/>
        </w:rPr>
      </w:pPr>
    </w:p>
    <w:p w14:paraId="592C8CF1" w14:textId="5712DDD6" w:rsidR="007B7E7F" w:rsidRPr="00AA17CB" w:rsidRDefault="000C6AB4" w:rsidP="000C6AB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A17CB">
        <w:rPr>
          <w:rFonts w:ascii="Arial" w:hAnsi="Arial" w:cs="Arial"/>
          <w:sz w:val="24"/>
          <w:szCs w:val="24"/>
        </w:rPr>
        <w:t xml:space="preserve">En plataforma web del establecimiento se publicarán desde el 1/12/21 formularios de inscripción para cada carrera. El/la interesada completará el formulario Google Doc.  en línea. </w:t>
      </w:r>
      <w:r w:rsidR="007B7E7F" w:rsidRPr="00AA17CB">
        <w:rPr>
          <w:rFonts w:ascii="Arial Black" w:hAnsi="Arial Black"/>
          <w:sz w:val="24"/>
          <w:szCs w:val="24"/>
        </w:rPr>
        <w:t xml:space="preserve"> </w:t>
      </w:r>
    </w:p>
    <w:p w14:paraId="09D533E9" w14:textId="77777777" w:rsidR="000C6AB4" w:rsidRPr="00AA17CB" w:rsidRDefault="000C6AB4" w:rsidP="000C6AB4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p w14:paraId="0FB61366" w14:textId="3C4A5B9B" w:rsidR="000C6AB4" w:rsidRPr="00AA17CB" w:rsidRDefault="000C6AB4" w:rsidP="000C6AB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A17CB">
        <w:rPr>
          <w:rFonts w:ascii="Arial" w:hAnsi="Arial" w:cs="Arial"/>
          <w:sz w:val="24"/>
          <w:szCs w:val="24"/>
        </w:rPr>
        <w:t xml:space="preserve">En el mencionado formulario Google </w:t>
      </w:r>
      <w:proofErr w:type="spellStart"/>
      <w:r w:rsidR="00FE7EA0" w:rsidRPr="00AA17CB">
        <w:rPr>
          <w:rFonts w:ascii="Arial" w:hAnsi="Arial" w:cs="Arial"/>
          <w:sz w:val="24"/>
          <w:szCs w:val="24"/>
        </w:rPr>
        <w:t>Doc</w:t>
      </w:r>
      <w:proofErr w:type="spellEnd"/>
      <w:r w:rsidR="00FE7EA0" w:rsidRPr="00AA17CB">
        <w:rPr>
          <w:rFonts w:ascii="Arial" w:hAnsi="Arial" w:cs="Arial"/>
          <w:sz w:val="24"/>
          <w:szCs w:val="24"/>
        </w:rPr>
        <w:t>,</w:t>
      </w:r>
      <w:r w:rsidRPr="00AA17CB">
        <w:rPr>
          <w:rFonts w:ascii="Arial" w:hAnsi="Arial" w:cs="Arial"/>
          <w:sz w:val="24"/>
          <w:szCs w:val="24"/>
        </w:rPr>
        <w:t xml:space="preserve"> la persona </w:t>
      </w:r>
      <w:r w:rsidR="00FE7EA0" w:rsidRPr="00AA17CB">
        <w:rPr>
          <w:rFonts w:ascii="Arial" w:hAnsi="Arial" w:cs="Arial"/>
          <w:sz w:val="24"/>
          <w:szCs w:val="24"/>
        </w:rPr>
        <w:t>completará</w:t>
      </w:r>
      <w:r w:rsidRPr="00AA17CB">
        <w:rPr>
          <w:rFonts w:ascii="Arial" w:hAnsi="Arial" w:cs="Arial"/>
          <w:sz w:val="24"/>
          <w:szCs w:val="24"/>
        </w:rPr>
        <w:t xml:space="preserve"> sus datos personales y, de esa forma, reservará vacante. </w:t>
      </w:r>
    </w:p>
    <w:p w14:paraId="42E8CFAD" w14:textId="77777777" w:rsidR="000C6AB4" w:rsidRPr="00AA17CB" w:rsidRDefault="000C6AB4" w:rsidP="000C6AB4">
      <w:pPr>
        <w:pStyle w:val="Prrafodelista"/>
        <w:rPr>
          <w:rFonts w:ascii="Arial" w:hAnsi="Arial" w:cs="Arial"/>
          <w:sz w:val="24"/>
          <w:szCs w:val="24"/>
        </w:rPr>
      </w:pPr>
    </w:p>
    <w:p w14:paraId="3AD2C553" w14:textId="25938E0A" w:rsidR="000C6AB4" w:rsidRPr="00AA17CB" w:rsidRDefault="000C6AB4" w:rsidP="000C6AB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A17CB">
        <w:rPr>
          <w:rFonts w:ascii="Arial" w:hAnsi="Arial" w:cs="Arial"/>
          <w:sz w:val="24"/>
          <w:szCs w:val="24"/>
        </w:rPr>
        <w:t xml:space="preserve">Es relevante señalar que se publicará un enlace de acceso específico para cada </w:t>
      </w:r>
      <w:r w:rsidR="00FE7EA0" w:rsidRPr="00AA17CB">
        <w:rPr>
          <w:rFonts w:ascii="Arial" w:hAnsi="Arial" w:cs="Arial"/>
          <w:sz w:val="24"/>
          <w:szCs w:val="24"/>
        </w:rPr>
        <w:t xml:space="preserve">carrera. </w:t>
      </w:r>
    </w:p>
    <w:p w14:paraId="6DA44708" w14:textId="77777777" w:rsidR="00FE7EA0" w:rsidRPr="00AA17CB" w:rsidRDefault="00FE7EA0" w:rsidP="00FE7EA0">
      <w:pPr>
        <w:pStyle w:val="Prrafodelista"/>
        <w:rPr>
          <w:rFonts w:ascii="Arial" w:hAnsi="Arial" w:cs="Arial"/>
          <w:sz w:val="24"/>
          <w:szCs w:val="24"/>
        </w:rPr>
      </w:pPr>
    </w:p>
    <w:p w14:paraId="28BCCA29" w14:textId="3D695ADF" w:rsidR="00FE7EA0" w:rsidRPr="00AA17CB" w:rsidRDefault="00FE7EA0" w:rsidP="000C6AB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A17CB">
        <w:rPr>
          <w:rFonts w:ascii="Arial" w:hAnsi="Arial" w:cs="Arial"/>
          <w:sz w:val="24"/>
          <w:szCs w:val="24"/>
        </w:rPr>
        <w:t xml:space="preserve">Una vez inscripto, el formulario enviará copia de inscripción al correo declarado (es muy importante que los datos consignados en el formulario sean correctos). </w:t>
      </w:r>
      <w:r w:rsidR="00A456BE">
        <w:rPr>
          <w:rFonts w:ascii="Arial" w:hAnsi="Arial" w:cs="Arial"/>
          <w:sz w:val="24"/>
          <w:szCs w:val="24"/>
        </w:rPr>
        <w:t xml:space="preserve">Para cualquier reclamo se solicitará copia recibida/constancia de inscripción. </w:t>
      </w:r>
    </w:p>
    <w:p w14:paraId="2C1E9A3A" w14:textId="77777777" w:rsidR="00FE7EA0" w:rsidRPr="00AA17CB" w:rsidRDefault="00FE7EA0" w:rsidP="00FE7EA0">
      <w:pPr>
        <w:pStyle w:val="Prrafodelista"/>
        <w:rPr>
          <w:rFonts w:ascii="Arial" w:hAnsi="Arial" w:cs="Arial"/>
          <w:sz w:val="24"/>
          <w:szCs w:val="24"/>
        </w:rPr>
      </w:pPr>
    </w:p>
    <w:p w14:paraId="1B29C2B0" w14:textId="708EE869" w:rsidR="00FE7EA0" w:rsidRPr="00AA17CB" w:rsidRDefault="00FE7EA0" w:rsidP="000C6AB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A17CB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AA17CB">
        <w:rPr>
          <w:rFonts w:ascii="Arial" w:hAnsi="Arial" w:cs="Arial"/>
          <w:sz w:val="24"/>
          <w:szCs w:val="24"/>
        </w:rPr>
        <w:t>preceptoría</w:t>
      </w:r>
      <w:proofErr w:type="spellEnd"/>
      <w:r w:rsidRPr="00AA17CB">
        <w:rPr>
          <w:rFonts w:ascii="Arial" w:hAnsi="Arial" w:cs="Arial"/>
          <w:sz w:val="24"/>
          <w:szCs w:val="24"/>
        </w:rPr>
        <w:t xml:space="preserve"> de cada carrera se comunicará a fin de citar en día</w:t>
      </w:r>
      <w:r w:rsidR="00F471FB" w:rsidRPr="00AA17CB">
        <w:rPr>
          <w:rFonts w:ascii="Arial" w:hAnsi="Arial" w:cs="Arial"/>
          <w:sz w:val="24"/>
          <w:szCs w:val="24"/>
        </w:rPr>
        <w:t xml:space="preserve"> y horario</w:t>
      </w:r>
      <w:r w:rsidRPr="00AA17CB">
        <w:rPr>
          <w:rFonts w:ascii="Arial" w:hAnsi="Arial" w:cs="Arial"/>
          <w:sz w:val="24"/>
          <w:szCs w:val="24"/>
        </w:rPr>
        <w:t xml:space="preserve"> específico a los y las inscriptas. Al concurrir al establecimiento, deberán presentar su legajo completo (planilla de inscripción en papel, documentación solicitada, constancias, fotos, etc.). De esta manera, la persona ratificará su inscripción y asegurará su vacante para el ciclo lectivo 2022. </w:t>
      </w:r>
    </w:p>
    <w:p w14:paraId="2E81E399" w14:textId="77777777" w:rsidR="00F471FB" w:rsidRPr="00AA17CB" w:rsidRDefault="00F471FB" w:rsidP="00F471FB">
      <w:pPr>
        <w:pStyle w:val="Prrafodelista"/>
        <w:rPr>
          <w:rFonts w:ascii="Arial" w:hAnsi="Arial" w:cs="Arial"/>
          <w:sz w:val="24"/>
          <w:szCs w:val="24"/>
        </w:rPr>
      </w:pPr>
    </w:p>
    <w:p w14:paraId="490EFB07" w14:textId="041AD818" w:rsidR="006D7667" w:rsidRPr="00A456BE" w:rsidRDefault="00AA17CB" w:rsidP="006D766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A17CB">
        <w:rPr>
          <w:rFonts w:ascii="Arial" w:hAnsi="Arial" w:cs="Arial"/>
          <w:sz w:val="24"/>
          <w:szCs w:val="24"/>
        </w:rPr>
        <w:t xml:space="preserve">Si al momento de su inscripción ya se encuentran los cupos completos de vacantes por inscriptos (de acuerdo a vacantes disponibles por cada comisión), aparecerá un mensaje en el formulario para que se dirija a la página web del instituto y pueda completar su preinscripción en </w:t>
      </w:r>
      <w:r w:rsidR="006D7667">
        <w:rPr>
          <w:rFonts w:ascii="Arial" w:hAnsi="Arial" w:cs="Arial"/>
          <w:sz w:val="24"/>
          <w:szCs w:val="24"/>
        </w:rPr>
        <w:t xml:space="preserve">formularios de </w:t>
      </w:r>
      <w:r w:rsidRPr="006D7667">
        <w:rPr>
          <w:rFonts w:ascii="Arial" w:hAnsi="Arial" w:cs="Arial"/>
          <w:sz w:val="24"/>
          <w:szCs w:val="24"/>
          <w:u w:val="single"/>
        </w:rPr>
        <w:t>“lista de espera</w:t>
      </w:r>
      <w:r w:rsidRPr="006D7667">
        <w:rPr>
          <w:rFonts w:ascii="Arial" w:hAnsi="Arial" w:cs="Arial"/>
          <w:sz w:val="24"/>
          <w:szCs w:val="24"/>
        </w:rPr>
        <w:t>”. En este caso, completará un formulario diferente y</w:t>
      </w:r>
      <w:r w:rsidRPr="00AA17CB">
        <w:rPr>
          <w:rFonts w:ascii="Arial" w:hAnsi="Arial" w:cs="Arial"/>
          <w:b/>
          <w:bCs/>
          <w:sz w:val="24"/>
          <w:szCs w:val="24"/>
          <w:u w:val="single"/>
        </w:rPr>
        <w:t xml:space="preserve"> la institución se comunicará sólo en caso de abrirse vacantes</w:t>
      </w:r>
      <w:r w:rsidRPr="00AA17CB">
        <w:rPr>
          <w:rFonts w:ascii="Arial" w:hAnsi="Arial" w:cs="Arial"/>
          <w:sz w:val="24"/>
          <w:szCs w:val="24"/>
        </w:rPr>
        <w:t xml:space="preserve"> (</w:t>
      </w:r>
      <w:r w:rsidR="00A456BE">
        <w:rPr>
          <w:rFonts w:ascii="Arial" w:hAnsi="Arial" w:cs="Arial"/>
          <w:sz w:val="24"/>
          <w:szCs w:val="24"/>
        </w:rPr>
        <w:t xml:space="preserve">si se generan lugares </w:t>
      </w:r>
      <w:r w:rsidRPr="00AA17CB">
        <w:rPr>
          <w:rFonts w:ascii="Arial" w:hAnsi="Arial" w:cs="Arial"/>
          <w:sz w:val="24"/>
          <w:szCs w:val="24"/>
        </w:rPr>
        <w:t xml:space="preserve">por no confirmación de inscriptos, bajas, etc.). </w:t>
      </w:r>
    </w:p>
    <w:p w14:paraId="30ABBEC8" w14:textId="47C2DBDE" w:rsidR="006D7667" w:rsidRDefault="006D7667" w:rsidP="006D7667">
      <w:pPr>
        <w:jc w:val="both"/>
        <w:rPr>
          <w:rFonts w:ascii="Arial" w:hAnsi="Arial" w:cs="Arial"/>
          <w:sz w:val="24"/>
          <w:szCs w:val="24"/>
        </w:rPr>
      </w:pPr>
    </w:p>
    <w:p w14:paraId="1979ABFE" w14:textId="6BC7E8AB" w:rsidR="006D7667" w:rsidRDefault="006D7667" w:rsidP="006D7667">
      <w:pPr>
        <w:jc w:val="center"/>
        <w:rPr>
          <w:rFonts w:ascii="Arial" w:hAnsi="Arial" w:cs="Arial"/>
          <w:sz w:val="24"/>
          <w:szCs w:val="24"/>
        </w:rPr>
      </w:pPr>
    </w:p>
    <w:p w14:paraId="6F35C734" w14:textId="7D28030F" w:rsidR="006D7667" w:rsidRDefault="006D7667" w:rsidP="006D7667">
      <w:pPr>
        <w:jc w:val="center"/>
        <w:rPr>
          <w:rFonts w:ascii="Arial" w:hAnsi="Arial" w:cs="Arial"/>
          <w:sz w:val="24"/>
          <w:szCs w:val="24"/>
        </w:rPr>
      </w:pPr>
    </w:p>
    <w:p w14:paraId="5DD34DB9" w14:textId="69C5644C" w:rsidR="006D7667" w:rsidRDefault="006D7667" w:rsidP="00702056">
      <w:pPr>
        <w:shd w:val="clear" w:color="auto" w:fill="A8D08D" w:themeFill="accent6" w:themeFillTint="9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DOCUMENTACIÓN A PRESENTAR AL MOMENTO DE RATIFICAR INSCRIPCIÓN EN INSTITUTO. </w:t>
      </w:r>
    </w:p>
    <w:p w14:paraId="5321C2FE" w14:textId="51427CD7" w:rsidR="006D7667" w:rsidRDefault="006D7667" w:rsidP="006D7667">
      <w:pPr>
        <w:rPr>
          <w:rFonts w:ascii="Arial" w:hAnsi="Arial" w:cs="Arial"/>
          <w:sz w:val="24"/>
          <w:szCs w:val="24"/>
        </w:rPr>
      </w:pPr>
    </w:p>
    <w:p w14:paraId="7EBC1387" w14:textId="6672D680" w:rsidR="006D7667" w:rsidRDefault="00616342" w:rsidP="006D76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momento de ratificar inscripción de manera presencial (cuando los preceptores de cada carrera los citen), los y las estudiantes inscriptos deberán presentar: </w:t>
      </w:r>
    </w:p>
    <w:p w14:paraId="5E9BD6BF" w14:textId="1B8A4CF5" w:rsidR="00616342" w:rsidRDefault="00616342" w:rsidP="006D7667">
      <w:pPr>
        <w:rPr>
          <w:rFonts w:ascii="Arial" w:hAnsi="Arial" w:cs="Arial"/>
          <w:sz w:val="24"/>
          <w:szCs w:val="24"/>
        </w:rPr>
      </w:pPr>
    </w:p>
    <w:p w14:paraId="749B679A" w14:textId="77777777" w:rsidR="00616342" w:rsidRDefault="00616342" w:rsidP="00616342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02056">
        <w:rPr>
          <w:rFonts w:ascii="Arial" w:hAnsi="Arial" w:cs="Arial"/>
          <w:b/>
          <w:bCs/>
          <w:sz w:val="24"/>
          <w:szCs w:val="24"/>
          <w:shd w:val="clear" w:color="auto" w:fill="A8D08D" w:themeFill="accent6" w:themeFillTint="99"/>
        </w:rPr>
        <w:t>Planilla de inscripción</w:t>
      </w:r>
      <w:r>
        <w:rPr>
          <w:rFonts w:ascii="Arial" w:hAnsi="Arial" w:cs="Arial"/>
          <w:sz w:val="24"/>
          <w:szCs w:val="24"/>
        </w:rPr>
        <w:t xml:space="preserve"> (se podrá descargar desde plataforma web o bien se adquiere en kiosco librería “Mafalda”, en frente del instituto). </w:t>
      </w:r>
    </w:p>
    <w:p w14:paraId="23B7183D" w14:textId="69E79711" w:rsidR="00616342" w:rsidRDefault="00616342" w:rsidP="00616342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A68B570" w14:textId="36819021" w:rsidR="00616342" w:rsidRDefault="00616342" w:rsidP="0061634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02056">
        <w:rPr>
          <w:rFonts w:ascii="Arial" w:hAnsi="Arial" w:cs="Arial"/>
          <w:b/>
          <w:bCs/>
          <w:sz w:val="24"/>
          <w:szCs w:val="24"/>
          <w:shd w:val="clear" w:color="auto" w:fill="A8D08D" w:themeFill="accent6" w:themeFillTint="99"/>
        </w:rPr>
        <w:t>Título de nivel Secundario</w:t>
      </w:r>
      <w:r w:rsidRPr="00702056">
        <w:rPr>
          <w:rFonts w:ascii="Arial" w:hAnsi="Arial" w:cs="Arial"/>
          <w:sz w:val="24"/>
          <w:szCs w:val="24"/>
          <w:shd w:val="clear" w:color="auto" w:fill="A8D08D" w:themeFill="accent6" w:themeFillTint="99"/>
        </w:rPr>
        <w:t>:</w:t>
      </w:r>
      <w:r>
        <w:rPr>
          <w:rFonts w:ascii="Arial" w:hAnsi="Arial" w:cs="Arial"/>
          <w:sz w:val="24"/>
          <w:szCs w:val="24"/>
        </w:rPr>
        <w:t xml:space="preserve"> original y copia. El original es a efecto de ser supervisado al momento de entrega legajo, deberá estar sellado por Consejo Escolar del Distrito (Distrito donde cursó sus estudios). </w:t>
      </w:r>
    </w:p>
    <w:p w14:paraId="75A1BEC6" w14:textId="77777777" w:rsidR="00616342" w:rsidRPr="00616342" w:rsidRDefault="00616342" w:rsidP="0061634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23830D4B" w14:textId="46F2CCDE" w:rsidR="00616342" w:rsidRPr="0011581E" w:rsidRDefault="0011581E" w:rsidP="001158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2.A) </w:t>
      </w:r>
      <w:r w:rsidR="00616342" w:rsidRPr="0011581E">
        <w:rPr>
          <w:rFonts w:ascii="Arial" w:hAnsi="Arial" w:cs="Arial"/>
          <w:sz w:val="24"/>
          <w:szCs w:val="24"/>
        </w:rPr>
        <w:t xml:space="preserve">En caso de estar cursado el último año del nivel Secundario o tener materias pendientes de acreditación, deberá presentar constancia de alumno regular. </w:t>
      </w:r>
      <w:r w:rsidR="00F8584C" w:rsidRPr="0011581E">
        <w:rPr>
          <w:rFonts w:ascii="Arial" w:hAnsi="Arial" w:cs="Arial"/>
          <w:sz w:val="24"/>
          <w:szCs w:val="24"/>
        </w:rPr>
        <w:t xml:space="preserve">Deberá consignarse las materias que adeuda y orientación de Secundaria que cursa, especificando que la documentación será presentada ante las autoridades del ISFD nº 104. El/la estudiante será </w:t>
      </w:r>
      <w:r w:rsidRPr="0011581E">
        <w:rPr>
          <w:rFonts w:ascii="Arial" w:hAnsi="Arial" w:cs="Arial"/>
          <w:sz w:val="24"/>
          <w:szCs w:val="24"/>
        </w:rPr>
        <w:t xml:space="preserve">pre - </w:t>
      </w:r>
      <w:r w:rsidR="00F8584C" w:rsidRPr="0011581E">
        <w:rPr>
          <w:rFonts w:ascii="Arial" w:hAnsi="Arial" w:cs="Arial"/>
          <w:sz w:val="24"/>
          <w:szCs w:val="24"/>
        </w:rPr>
        <w:t xml:space="preserve">inscripto de forma </w:t>
      </w:r>
      <w:r w:rsidRPr="0011581E">
        <w:rPr>
          <w:rFonts w:ascii="Arial" w:hAnsi="Arial" w:cs="Arial"/>
          <w:sz w:val="24"/>
          <w:szCs w:val="24"/>
        </w:rPr>
        <w:t>condicional debiendo</w:t>
      </w:r>
      <w:r w:rsidR="00F8584C" w:rsidRPr="0011581E">
        <w:rPr>
          <w:rFonts w:ascii="Arial" w:hAnsi="Arial" w:cs="Arial"/>
          <w:sz w:val="24"/>
          <w:szCs w:val="24"/>
        </w:rPr>
        <w:t xml:space="preserve"> el interesado acreditar los espacios curriculares </w:t>
      </w:r>
      <w:r w:rsidRPr="0011581E">
        <w:rPr>
          <w:rFonts w:ascii="Arial" w:hAnsi="Arial" w:cs="Arial"/>
          <w:sz w:val="24"/>
          <w:szCs w:val="24"/>
        </w:rPr>
        <w:t>y presentar</w:t>
      </w:r>
      <w:r w:rsidR="00F8584C" w:rsidRPr="0011581E">
        <w:rPr>
          <w:rFonts w:ascii="Arial" w:hAnsi="Arial" w:cs="Arial"/>
          <w:sz w:val="24"/>
          <w:szCs w:val="24"/>
        </w:rPr>
        <w:t xml:space="preserve"> documentación </w:t>
      </w:r>
      <w:proofErr w:type="spellStart"/>
      <w:r w:rsidR="00F8584C" w:rsidRPr="0011581E">
        <w:rPr>
          <w:rFonts w:ascii="Arial" w:hAnsi="Arial" w:cs="Arial"/>
          <w:sz w:val="24"/>
          <w:szCs w:val="24"/>
        </w:rPr>
        <w:t>respaldatoria</w:t>
      </w:r>
      <w:proofErr w:type="spellEnd"/>
      <w:r w:rsidRPr="0011581E">
        <w:rPr>
          <w:rFonts w:ascii="Arial" w:hAnsi="Arial" w:cs="Arial"/>
          <w:sz w:val="24"/>
          <w:szCs w:val="24"/>
        </w:rPr>
        <w:t xml:space="preserve"> como plazo máximo el 31/08/22. Pasada esa fecha, se perderá la condición de alumno/a regular del establecimiento. </w:t>
      </w:r>
    </w:p>
    <w:p w14:paraId="16AD6FA6" w14:textId="16A0DEFE" w:rsidR="0011581E" w:rsidRDefault="0011581E" w:rsidP="00F8584C">
      <w:pPr>
        <w:jc w:val="both"/>
        <w:rPr>
          <w:rFonts w:ascii="Arial" w:hAnsi="Arial" w:cs="Arial"/>
          <w:sz w:val="24"/>
          <w:szCs w:val="24"/>
        </w:rPr>
      </w:pPr>
    </w:p>
    <w:p w14:paraId="349765C7" w14:textId="5ABBE39D" w:rsidR="0011581E" w:rsidRDefault="00247DA1" w:rsidP="00F858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2.B) </w:t>
      </w:r>
      <w:r w:rsidR="0011581E">
        <w:rPr>
          <w:rFonts w:ascii="Arial" w:hAnsi="Arial" w:cs="Arial"/>
          <w:sz w:val="24"/>
          <w:szCs w:val="24"/>
        </w:rPr>
        <w:t xml:space="preserve">En caso de haber finalizado sus estudios recientemente y no poseer aún analítico del nivel Secundario, deberá entregar constancia de analítico en trámite consignando la carrera que finalizó. Esta documentación deberá presentarse “en original” y certificada. </w:t>
      </w:r>
    </w:p>
    <w:p w14:paraId="73F2A0E0" w14:textId="3E129F25" w:rsidR="0011581E" w:rsidRDefault="0011581E" w:rsidP="00F8584C">
      <w:pPr>
        <w:jc w:val="both"/>
        <w:rPr>
          <w:rFonts w:ascii="Arial" w:hAnsi="Arial" w:cs="Arial"/>
          <w:sz w:val="24"/>
          <w:szCs w:val="24"/>
        </w:rPr>
      </w:pPr>
    </w:p>
    <w:p w14:paraId="6B702C53" w14:textId="38116CFC" w:rsidR="0011581E" w:rsidRDefault="00247DA1" w:rsidP="00F858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C) </w:t>
      </w:r>
      <w:r w:rsidR="0011581E">
        <w:rPr>
          <w:rFonts w:ascii="Arial" w:hAnsi="Arial" w:cs="Arial"/>
          <w:sz w:val="24"/>
          <w:szCs w:val="24"/>
        </w:rPr>
        <w:t>Las constancias de alumno/a regular y título en trámite tendrán una validez de 60 días, pa</w:t>
      </w:r>
      <w:r>
        <w:rPr>
          <w:rFonts w:ascii="Arial" w:hAnsi="Arial" w:cs="Arial"/>
          <w:sz w:val="24"/>
          <w:szCs w:val="24"/>
        </w:rPr>
        <w:t xml:space="preserve">sado ese lapso deberán renovarse. </w:t>
      </w:r>
    </w:p>
    <w:p w14:paraId="0F8EDDA9" w14:textId="76DA5543" w:rsidR="00247DA1" w:rsidRDefault="00247DA1" w:rsidP="00F8584C">
      <w:pPr>
        <w:jc w:val="both"/>
        <w:rPr>
          <w:rFonts w:ascii="Arial" w:hAnsi="Arial" w:cs="Arial"/>
          <w:sz w:val="24"/>
          <w:szCs w:val="24"/>
        </w:rPr>
      </w:pPr>
    </w:p>
    <w:p w14:paraId="3105E660" w14:textId="2C133F9A" w:rsidR="00247DA1" w:rsidRPr="00702056" w:rsidRDefault="00247DA1" w:rsidP="00247DA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702056">
        <w:rPr>
          <w:rFonts w:ascii="Arial" w:hAnsi="Arial" w:cs="Arial"/>
          <w:b/>
          <w:bCs/>
          <w:sz w:val="24"/>
          <w:szCs w:val="24"/>
          <w:shd w:val="clear" w:color="auto" w:fill="A8D08D" w:themeFill="accent6" w:themeFillTint="99"/>
        </w:rPr>
        <w:t>Documento de identidad (original y copia</w:t>
      </w:r>
      <w:r w:rsidRPr="00702056">
        <w:rPr>
          <w:rFonts w:ascii="Arial" w:hAnsi="Arial" w:cs="Arial"/>
          <w:b/>
          <w:bCs/>
          <w:sz w:val="24"/>
          <w:szCs w:val="24"/>
        </w:rPr>
        <w:t xml:space="preserve">). </w:t>
      </w:r>
    </w:p>
    <w:p w14:paraId="797BC2B2" w14:textId="77777777" w:rsidR="00247DA1" w:rsidRDefault="00247DA1" w:rsidP="00247DA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7D406FF0" w14:textId="5365ECB6" w:rsidR="00247DA1" w:rsidRPr="00702056" w:rsidRDefault="00247DA1" w:rsidP="00247DA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702056">
        <w:rPr>
          <w:rFonts w:ascii="Arial" w:hAnsi="Arial" w:cs="Arial"/>
          <w:b/>
          <w:bCs/>
          <w:sz w:val="24"/>
          <w:szCs w:val="24"/>
          <w:shd w:val="clear" w:color="auto" w:fill="A8D08D" w:themeFill="accent6" w:themeFillTint="99"/>
        </w:rPr>
        <w:t>Apto médico</w:t>
      </w:r>
      <w:r w:rsidRPr="00702056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3EBD53DA" w14:textId="77777777" w:rsidR="00247DA1" w:rsidRPr="00247DA1" w:rsidRDefault="00247DA1" w:rsidP="00247DA1">
      <w:pPr>
        <w:pStyle w:val="Prrafodelista"/>
        <w:rPr>
          <w:rFonts w:ascii="Arial" w:hAnsi="Arial" w:cs="Arial"/>
          <w:sz w:val="24"/>
          <w:szCs w:val="24"/>
        </w:rPr>
      </w:pPr>
    </w:p>
    <w:p w14:paraId="0836F0B7" w14:textId="43095500" w:rsidR="00247DA1" w:rsidRDefault="00247DA1" w:rsidP="00247D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*La revisación y control médico determinará su condición de APTO o NO APTO. </w:t>
      </w:r>
    </w:p>
    <w:p w14:paraId="580EB0B9" w14:textId="01C49C25" w:rsidR="00247DA1" w:rsidRDefault="00247DA1" w:rsidP="00247D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*Los estudios médicos sugeridos (apto físico, apto oftalmológico y otorrinolaringológico) podrán realizarse en centros de salud públicos o privados indistintamente y pertenecientes a cualquier jurisdicción. El apto médico p</w:t>
      </w:r>
      <w:r w:rsidR="00702056">
        <w:rPr>
          <w:rFonts w:ascii="Arial" w:hAnsi="Arial" w:cs="Arial"/>
          <w:sz w:val="24"/>
          <w:szCs w:val="24"/>
        </w:rPr>
        <w:t xml:space="preserve">uede ser expedido por cualquier médico. Recordar que el APTO MÉDICO es un trámite personal, es decir, que deberá concurrir obligatoriamente el interesado. </w:t>
      </w:r>
    </w:p>
    <w:p w14:paraId="6EA6D5A3" w14:textId="115EAFC7" w:rsidR="00702056" w:rsidRDefault="00702056" w:rsidP="00247DA1">
      <w:pPr>
        <w:jc w:val="both"/>
        <w:rPr>
          <w:rFonts w:ascii="Arial" w:hAnsi="Arial" w:cs="Arial"/>
          <w:sz w:val="24"/>
          <w:szCs w:val="24"/>
        </w:rPr>
      </w:pPr>
    </w:p>
    <w:p w14:paraId="788A1C83" w14:textId="2A2A56C9" w:rsidR="00702056" w:rsidRDefault="00702056" w:rsidP="0070205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02056">
        <w:rPr>
          <w:rFonts w:ascii="Arial" w:hAnsi="Arial" w:cs="Arial"/>
          <w:b/>
          <w:bCs/>
          <w:sz w:val="24"/>
          <w:szCs w:val="24"/>
          <w:shd w:val="clear" w:color="auto" w:fill="A8D08D" w:themeFill="accent6" w:themeFillTint="99"/>
        </w:rPr>
        <w:t>Dos fotografías 4 x 4 cm</w:t>
      </w:r>
      <w:r>
        <w:rPr>
          <w:rFonts w:ascii="Arial" w:hAnsi="Arial" w:cs="Arial"/>
          <w:sz w:val="24"/>
          <w:szCs w:val="24"/>
        </w:rPr>
        <w:t xml:space="preserve"> (una para legajo y otra para la libreta de estudiante). </w:t>
      </w:r>
    </w:p>
    <w:p w14:paraId="35501A50" w14:textId="77777777" w:rsidR="00213FB9" w:rsidRDefault="00213FB9" w:rsidP="006D255C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14:paraId="01378119" w14:textId="04E78AAC" w:rsidR="00A456BE" w:rsidRDefault="00213FB9" w:rsidP="006D255C">
      <w:pPr>
        <w:shd w:val="clear" w:color="auto" w:fill="92D050"/>
        <w:jc w:val="both"/>
        <w:rPr>
          <w:rFonts w:ascii="Arial" w:hAnsi="Arial" w:cs="Arial"/>
          <w:sz w:val="24"/>
          <w:szCs w:val="24"/>
        </w:rPr>
      </w:pPr>
      <w:r w:rsidRPr="00213FB9">
        <w:rPr>
          <w:rFonts w:ascii="Arial" w:hAnsi="Arial" w:cs="Arial"/>
          <w:sz w:val="24"/>
          <w:szCs w:val="24"/>
        </w:rPr>
        <w:t xml:space="preserve">Toda la documentación deberá ser presentada en FOLIO OFICIO ya con </w:t>
      </w:r>
      <w:r w:rsidR="00E23000" w:rsidRPr="00213FB9">
        <w:rPr>
          <w:rFonts w:ascii="Arial" w:hAnsi="Arial" w:cs="Arial"/>
          <w:sz w:val="24"/>
          <w:szCs w:val="24"/>
        </w:rPr>
        <w:t>nombre</w:t>
      </w:r>
      <w:r w:rsidR="00E23000">
        <w:rPr>
          <w:rFonts w:ascii="Arial" w:hAnsi="Arial" w:cs="Arial"/>
          <w:sz w:val="24"/>
          <w:szCs w:val="24"/>
        </w:rPr>
        <w:t xml:space="preserve">, </w:t>
      </w:r>
      <w:r w:rsidR="00E23000" w:rsidRPr="00213FB9">
        <w:rPr>
          <w:rFonts w:ascii="Arial" w:hAnsi="Arial" w:cs="Arial"/>
          <w:sz w:val="24"/>
          <w:szCs w:val="24"/>
        </w:rPr>
        <w:t>apellido</w:t>
      </w:r>
      <w:r>
        <w:rPr>
          <w:rFonts w:ascii="Arial" w:hAnsi="Arial" w:cs="Arial"/>
          <w:sz w:val="24"/>
          <w:szCs w:val="24"/>
        </w:rPr>
        <w:t xml:space="preserve"> y </w:t>
      </w:r>
      <w:r w:rsidR="006D255C">
        <w:rPr>
          <w:rFonts w:ascii="Arial" w:hAnsi="Arial" w:cs="Arial"/>
          <w:sz w:val="24"/>
          <w:szCs w:val="24"/>
        </w:rPr>
        <w:t xml:space="preserve">carrera elegida </w:t>
      </w:r>
      <w:r w:rsidR="006D255C" w:rsidRPr="00213FB9">
        <w:rPr>
          <w:rFonts w:ascii="Arial" w:hAnsi="Arial" w:cs="Arial"/>
          <w:sz w:val="24"/>
          <w:szCs w:val="24"/>
        </w:rPr>
        <w:t>en</w:t>
      </w:r>
      <w:r w:rsidRPr="00213FB9">
        <w:rPr>
          <w:rFonts w:ascii="Arial" w:hAnsi="Arial" w:cs="Arial"/>
          <w:sz w:val="24"/>
          <w:szCs w:val="24"/>
        </w:rPr>
        <w:t xml:space="preserve"> ETIQUETA.</w:t>
      </w:r>
    </w:p>
    <w:p w14:paraId="53EFDC2F" w14:textId="745EE344" w:rsidR="006D7667" w:rsidRPr="006D7667" w:rsidRDefault="00A456BE" w:rsidP="006D25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*Se solicitará colaboración de cooperadora escolar/bono contribución</w:t>
      </w:r>
      <w:r w:rsidR="006D255C">
        <w:rPr>
          <w:rFonts w:ascii="Arial" w:hAnsi="Arial" w:cs="Arial"/>
          <w:sz w:val="24"/>
          <w:szCs w:val="24"/>
        </w:rPr>
        <w:t xml:space="preserve"> voluntario de 1000 pesos (anual). </w:t>
      </w:r>
    </w:p>
    <w:sectPr w:rsidR="006D7667" w:rsidRPr="006D7667" w:rsidSect="00AA17CB">
      <w:headerReference w:type="default" r:id="rId7"/>
      <w:pgSz w:w="12240" w:h="20160" w:code="5"/>
      <w:pgMar w:top="1418" w:right="964" w:bottom="107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EFB6F" w14:textId="77777777" w:rsidR="00E83B9E" w:rsidRDefault="00E83B9E" w:rsidP="00B57601">
      <w:pPr>
        <w:spacing w:after="0" w:line="240" w:lineRule="auto"/>
      </w:pPr>
      <w:r>
        <w:separator/>
      </w:r>
    </w:p>
  </w:endnote>
  <w:endnote w:type="continuationSeparator" w:id="0">
    <w:p w14:paraId="22BB232D" w14:textId="77777777" w:rsidR="00E83B9E" w:rsidRDefault="00E83B9E" w:rsidP="00B5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57D44" w14:textId="77777777" w:rsidR="00E83B9E" w:rsidRDefault="00E83B9E" w:rsidP="00B57601">
      <w:pPr>
        <w:spacing w:after="0" w:line="240" w:lineRule="auto"/>
      </w:pPr>
      <w:r>
        <w:separator/>
      </w:r>
    </w:p>
  </w:footnote>
  <w:footnote w:type="continuationSeparator" w:id="0">
    <w:p w14:paraId="2050D4DB" w14:textId="77777777" w:rsidR="00E83B9E" w:rsidRDefault="00E83B9E" w:rsidP="00B5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F2CC9" w14:textId="4C81FDB0" w:rsidR="00B57601" w:rsidRDefault="00B57601" w:rsidP="00AA17CB">
    <w:pPr>
      <w:pStyle w:val="Encabezado"/>
      <w:jc w:val="right"/>
    </w:pPr>
    <w:r>
      <w:rPr>
        <w:noProof/>
        <w:lang w:val="en-US"/>
      </w:rPr>
      <w:drawing>
        <wp:inline distT="0" distB="0" distL="0" distR="0" wp14:anchorId="443B9021" wp14:editId="73CEAFB3">
          <wp:extent cx="419100" cy="550276"/>
          <wp:effectExtent l="0" t="0" r="0" b="254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400" cy="570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BC480C" w14:textId="77777777" w:rsidR="00B57601" w:rsidRDefault="00B57601" w:rsidP="00AA17CB">
    <w:pPr>
      <w:pStyle w:val="Encabezado"/>
      <w:jc w:val="right"/>
      <w:rPr>
        <w:b/>
        <w:bCs/>
        <w:i/>
        <w:iCs/>
      </w:rPr>
    </w:pPr>
    <w:r w:rsidRPr="008E5EF5">
      <w:rPr>
        <w:b/>
        <w:bCs/>
        <w:i/>
        <w:iCs/>
      </w:rPr>
      <w:t>UNIDAD ACADEMICA ESCUELA NORMAL SUPERIOR DE QUILMES</w:t>
    </w:r>
    <w:r>
      <w:rPr>
        <w:b/>
        <w:bCs/>
        <w:i/>
        <w:iCs/>
      </w:rPr>
      <w:t xml:space="preserve"> </w:t>
    </w:r>
  </w:p>
  <w:p w14:paraId="7224C73A" w14:textId="77777777" w:rsidR="00B57601" w:rsidRPr="008E5EF5" w:rsidRDefault="00B57601" w:rsidP="00AA17CB">
    <w:pPr>
      <w:pStyle w:val="Encabezado"/>
      <w:jc w:val="right"/>
      <w:rPr>
        <w:b/>
        <w:bCs/>
        <w:i/>
        <w:iCs/>
      </w:rPr>
    </w:pPr>
    <w:r>
      <w:rPr>
        <w:b/>
        <w:bCs/>
        <w:i/>
        <w:iCs/>
      </w:rPr>
      <w:t>“Almirante. Guillermo Brown”.</w:t>
    </w:r>
  </w:p>
  <w:p w14:paraId="76661FF0" w14:textId="2D8BC118" w:rsidR="00B57601" w:rsidRPr="00B57601" w:rsidRDefault="00B57601" w:rsidP="00AA17CB">
    <w:pPr>
      <w:pStyle w:val="Encabezado"/>
      <w:jc w:val="right"/>
      <w:rPr>
        <w:b/>
        <w:bCs/>
        <w:i/>
        <w:iCs/>
        <w:sz w:val="24"/>
        <w:szCs w:val="24"/>
      </w:rPr>
    </w:pPr>
    <w:r w:rsidRPr="00543BB1">
      <w:rPr>
        <w:b/>
        <w:bCs/>
        <w:i/>
        <w:iCs/>
        <w:sz w:val="24"/>
        <w:szCs w:val="24"/>
      </w:rPr>
      <w:t>INSTITUTO SUPERIOR DE FORMACION DOCENTE N° 104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337F0"/>
    <w:multiLevelType w:val="hybridMultilevel"/>
    <w:tmpl w:val="4E4668F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62B46"/>
    <w:multiLevelType w:val="hybridMultilevel"/>
    <w:tmpl w:val="DB68A614"/>
    <w:lvl w:ilvl="0" w:tplc="2C0A0015">
      <w:start w:val="1"/>
      <w:numFmt w:val="upperLetter"/>
      <w:lvlText w:val="%1."/>
      <w:lvlJc w:val="left"/>
      <w:pPr>
        <w:ind w:left="1440" w:hanging="1080"/>
      </w:pPr>
      <w:rPr>
        <w:rFonts w:hint="default"/>
        <w:sz w:val="4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D43213"/>
    <w:multiLevelType w:val="hybridMultilevel"/>
    <w:tmpl w:val="AFD06178"/>
    <w:lvl w:ilvl="0" w:tplc="BFCCAA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01"/>
    <w:rsid w:val="000C6AB4"/>
    <w:rsid w:val="0011581E"/>
    <w:rsid w:val="00213FB9"/>
    <w:rsid w:val="00247DA1"/>
    <w:rsid w:val="00296D73"/>
    <w:rsid w:val="00606E03"/>
    <w:rsid w:val="00616342"/>
    <w:rsid w:val="006D255C"/>
    <w:rsid w:val="006D7667"/>
    <w:rsid w:val="00702056"/>
    <w:rsid w:val="00774E51"/>
    <w:rsid w:val="007B7E7F"/>
    <w:rsid w:val="008834FA"/>
    <w:rsid w:val="00A456BE"/>
    <w:rsid w:val="00A90EFC"/>
    <w:rsid w:val="00AA17CB"/>
    <w:rsid w:val="00B57601"/>
    <w:rsid w:val="00BA1566"/>
    <w:rsid w:val="00E23000"/>
    <w:rsid w:val="00E83B9E"/>
    <w:rsid w:val="00F471FB"/>
    <w:rsid w:val="00F8584C"/>
    <w:rsid w:val="00FE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AF42B"/>
  <w15:chartTrackingRefBased/>
  <w15:docId w15:val="{449CB7B3-FF15-4CAE-B961-7719FB3A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76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7601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B576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601"/>
    <w:rPr>
      <w:lang w:val="es-AR"/>
    </w:rPr>
  </w:style>
  <w:style w:type="paragraph" w:styleId="Prrafodelista">
    <w:name w:val="List Paragraph"/>
    <w:basedOn w:val="Normal"/>
    <w:uiPriority w:val="34"/>
    <w:qFormat/>
    <w:rsid w:val="00296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Marcelo Greco Bethke</dc:creator>
  <cp:keywords/>
  <dc:description/>
  <cp:lastModifiedBy>pc</cp:lastModifiedBy>
  <cp:revision>2</cp:revision>
  <dcterms:created xsi:type="dcterms:W3CDTF">2021-11-28T17:37:00Z</dcterms:created>
  <dcterms:modified xsi:type="dcterms:W3CDTF">2021-11-28T17:37:00Z</dcterms:modified>
</cp:coreProperties>
</file>